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77" w:rsidRPr="003833B1" w:rsidRDefault="00B66177" w:rsidP="00B6617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муниципальное бюджетное общеобразовательное учреждение городского округа Тольятти </w:t>
      </w:r>
    </w:p>
    <w:p w:rsidR="00B66177" w:rsidRPr="003833B1" w:rsidRDefault="00B66177" w:rsidP="00B66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«Школа с углубленным изучением отдельных предметов №21»</w:t>
      </w:r>
    </w:p>
    <w:p w:rsidR="00B66177" w:rsidRPr="003833B1" w:rsidRDefault="00B66177" w:rsidP="00B66177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suppressAutoHyphens w:val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B66177" w:rsidRPr="003833B1" w:rsidRDefault="00B66177" w:rsidP="00B66177">
      <w:pPr>
        <w:suppressAutoHyphens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внеурочной деятельности</w:t>
      </w: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«Я – пешеход и пассажир»</w:t>
      </w: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>спортивно-оздоровительное направление</w:t>
      </w: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keepNext/>
        <w:suppressAutoHyphens w:val="0"/>
        <w:spacing w:after="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Возраст </w:t>
      </w:r>
      <w:proofErr w:type="gramStart"/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3</w:t>
      </w: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класс</w:t>
      </w:r>
    </w:p>
    <w:p w:rsidR="00B66177" w:rsidRPr="003833B1" w:rsidRDefault="00B66177" w:rsidP="00B66177">
      <w:pPr>
        <w:keepNext/>
        <w:suppressAutoHyphens w:val="0"/>
        <w:spacing w:after="6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Срок реализации – 1 год</w:t>
      </w:r>
    </w:p>
    <w:p w:rsidR="00B66177" w:rsidRPr="003833B1" w:rsidRDefault="00B66177" w:rsidP="00B66177">
      <w:pPr>
        <w:keepNext/>
        <w:suppressAutoHyphens w:val="0"/>
        <w:spacing w:after="60" w:line="240" w:lineRule="auto"/>
        <w:jc w:val="center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833B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Количество часов – 34/1</w:t>
      </w: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tabs>
          <w:tab w:val="left" w:pos="243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Программу составила</w:t>
      </w:r>
    </w:p>
    <w:p w:rsidR="00B66177" w:rsidRPr="003833B1" w:rsidRDefault="00B66177" w:rsidP="00B66177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833B1"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  <w:t>учитель начальных классов</w:t>
      </w:r>
    </w:p>
    <w:p w:rsidR="00B66177" w:rsidRPr="003833B1" w:rsidRDefault="00B66177" w:rsidP="00B66177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u w:val="single"/>
          <w:lang w:eastAsia="en-US"/>
        </w:rPr>
      </w:pPr>
      <w:r w:rsidRPr="003833B1">
        <w:rPr>
          <w:rFonts w:ascii="Times New Roman" w:hAnsi="Times New Roman" w:cs="Times New Roman"/>
          <w:bCs/>
          <w:color w:val="000000"/>
          <w:spacing w:val="-3"/>
          <w:sz w:val="24"/>
          <w:szCs w:val="24"/>
          <w:u w:val="single"/>
          <w:lang w:eastAsia="en-US"/>
        </w:rPr>
        <w:t>Шалаева Т.А.</w:t>
      </w:r>
    </w:p>
    <w:p w:rsidR="00B66177" w:rsidRPr="003833B1" w:rsidRDefault="00B66177" w:rsidP="00B66177">
      <w:pPr>
        <w:shd w:val="clear" w:color="auto" w:fill="FFFFFF"/>
        <w:suppressAutoHyphens w:val="0"/>
        <w:spacing w:after="0"/>
        <w:jc w:val="right"/>
        <w:rPr>
          <w:rFonts w:ascii="Times New Roman" w:hAnsi="Times New Roman" w:cs="Times New Roman"/>
          <w:bCs/>
          <w:color w:val="000000"/>
          <w:spacing w:val="-3"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66177" w:rsidRPr="003833B1" w:rsidRDefault="00B66177" w:rsidP="00B66177">
      <w:pPr>
        <w:shd w:val="clear" w:color="auto" w:fill="FFFFFF"/>
        <w:suppressAutoHyphens w:val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B66177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>Тольятти, 2016 год</w:t>
      </w:r>
    </w:p>
    <w:p w:rsidR="00B66177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suppressAutoHyphens w:val="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66177" w:rsidRDefault="00B66177" w:rsidP="00B661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    Рабочая программа составлена в соответствии с требованиями Федерального государственного образовательного стандарта начального общего образования, на основе программы «Я – пешеход и пассажир» и сборника программ внеурочной  деятельности, автор  Н.Ф. Виноградова, -  Издательский центр:  «</w:t>
      </w:r>
      <w:proofErr w:type="spellStart"/>
      <w:r w:rsidRPr="003833B1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833B1">
        <w:rPr>
          <w:rFonts w:ascii="Times New Roman" w:hAnsi="Times New Roman" w:cs="Times New Roman"/>
          <w:sz w:val="24"/>
          <w:szCs w:val="24"/>
        </w:rPr>
        <w:t xml:space="preserve"> - Граф», </w:t>
      </w:r>
      <w:smartTag w:uri="urn:schemas-microsoft-com:office:smarttags" w:element="metricconverter">
        <w:smartTagPr>
          <w:attr w:name="ProductID" w:val="2011 г"/>
        </w:smartTagPr>
        <w:r w:rsidRPr="003833B1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3833B1">
        <w:rPr>
          <w:rFonts w:ascii="Times New Roman" w:hAnsi="Times New Roman" w:cs="Times New Roman"/>
          <w:sz w:val="24"/>
          <w:szCs w:val="24"/>
        </w:rPr>
        <w:t xml:space="preserve">.- 189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603A" w:rsidRPr="003833B1" w:rsidRDefault="0052603A" w:rsidP="00B661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177" w:rsidRPr="003833B1" w:rsidRDefault="00B66177" w:rsidP="00B66177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lastRenderedPageBreak/>
        <w:t>Отличительными особенностями являются:</w:t>
      </w:r>
    </w:p>
    <w:p w:rsidR="00B66177" w:rsidRPr="003833B1" w:rsidRDefault="00B66177" w:rsidP="00B66177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bCs/>
          <w:color w:val="231F20"/>
          <w:sz w:val="24"/>
          <w:szCs w:val="24"/>
        </w:rPr>
        <w:t xml:space="preserve">1.  Определение видов    организации деятельности обучающихся, направленных  на достижение  </w:t>
      </w:r>
      <w:r w:rsidRPr="003833B1">
        <w:rPr>
          <w:sz w:val="24"/>
          <w:szCs w:val="24"/>
        </w:rPr>
        <w:t xml:space="preserve">личностных, </w:t>
      </w:r>
      <w:proofErr w:type="spellStart"/>
      <w:r w:rsidRPr="003833B1">
        <w:rPr>
          <w:sz w:val="24"/>
          <w:szCs w:val="24"/>
        </w:rPr>
        <w:t>метапредметных</w:t>
      </w:r>
      <w:proofErr w:type="spellEnd"/>
      <w:r w:rsidRPr="003833B1">
        <w:rPr>
          <w:sz w:val="24"/>
          <w:szCs w:val="24"/>
        </w:rPr>
        <w:t xml:space="preserve"> и предметных результатов</w:t>
      </w:r>
      <w:r w:rsidRPr="003833B1">
        <w:rPr>
          <w:b w:val="0"/>
          <w:sz w:val="24"/>
          <w:szCs w:val="24"/>
        </w:rPr>
        <w:t xml:space="preserve"> освоения учебного курса.</w:t>
      </w:r>
    </w:p>
    <w:p w:rsidR="00B66177" w:rsidRPr="003833B1" w:rsidRDefault="00B66177" w:rsidP="00B66177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 xml:space="preserve">2. В основу реализации программы положены  </w:t>
      </w:r>
      <w:r w:rsidRPr="003833B1">
        <w:rPr>
          <w:sz w:val="24"/>
          <w:szCs w:val="24"/>
        </w:rPr>
        <w:t>ценностные ориентиры и  воспитательные результаты.</w:t>
      </w:r>
      <w:r w:rsidRPr="003833B1">
        <w:rPr>
          <w:b w:val="0"/>
          <w:sz w:val="24"/>
          <w:szCs w:val="24"/>
        </w:rPr>
        <w:t xml:space="preserve"> </w:t>
      </w:r>
    </w:p>
    <w:p w:rsidR="00B66177" w:rsidRPr="003833B1" w:rsidRDefault="00B66177" w:rsidP="00B66177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 xml:space="preserve">3. Ценностные ориентации организации деятельности  предполагают </w:t>
      </w:r>
      <w:r w:rsidRPr="003833B1">
        <w:rPr>
          <w:sz w:val="24"/>
          <w:szCs w:val="24"/>
        </w:rPr>
        <w:t>уровневую оценк</w:t>
      </w:r>
      <w:r w:rsidRPr="003833B1">
        <w:rPr>
          <w:b w:val="0"/>
          <w:sz w:val="24"/>
          <w:szCs w:val="24"/>
        </w:rPr>
        <w:t xml:space="preserve">у в достижении планируемых результатов.  </w:t>
      </w:r>
    </w:p>
    <w:p w:rsidR="00B66177" w:rsidRPr="003833B1" w:rsidRDefault="00B66177" w:rsidP="00B66177">
      <w:pPr>
        <w:pStyle w:val="3"/>
        <w:spacing w:line="276" w:lineRule="auto"/>
        <w:jc w:val="both"/>
        <w:rPr>
          <w:b w:val="0"/>
          <w:sz w:val="24"/>
          <w:szCs w:val="24"/>
        </w:rPr>
      </w:pPr>
      <w:r w:rsidRPr="003833B1">
        <w:rPr>
          <w:b w:val="0"/>
          <w:sz w:val="24"/>
          <w:szCs w:val="24"/>
        </w:rPr>
        <w:t>4. Достижения планируемых результатов отслеживаются  в рамках внутренней системы оценки: педагогом, администрацией, психологом.</w:t>
      </w:r>
    </w:p>
    <w:p w:rsidR="00B66177" w:rsidRPr="003833B1" w:rsidRDefault="00B66177" w:rsidP="00B66177">
      <w:pPr>
        <w:pStyle w:val="3"/>
        <w:spacing w:line="276" w:lineRule="auto"/>
        <w:jc w:val="both"/>
        <w:rPr>
          <w:sz w:val="24"/>
          <w:szCs w:val="24"/>
        </w:rPr>
      </w:pPr>
      <w:r w:rsidRPr="003833B1">
        <w:rPr>
          <w:sz w:val="24"/>
          <w:szCs w:val="24"/>
        </w:rPr>
        <w:t xml:space="preserve">5. </w:t>
      </w:r>
      <w:r w:rsidRPr="003833B1">
        <w:rPr>
          <w:b w:val="0"/>
          <w:sz w:val="24"/>
          <w:szCs w:val="24"/>
        </w:rPr>
        <w:t>При планировании содержания занятий  прописаны виды  деятельности обучающихся по каждой теме.</w:t>
      </w:r>
    </w:p>
    <w:p w:rsidR="00B66177" w:rsidRPr="003833B1" w:rsidRDefault="00B66177" w:rsidP="00B6617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Style w:val="c7"/>
          <w:rFonts w:ascii="Times New Roman" w:hAnsi="Times New Roman" w:cs="Times New Roman"/>
          <w:b/>
          <w:sz w:val="24"/>
          <w:szCs w:val="24"/>
          <w:u w:val="single"/>
        </w:rPr>
        <w:t>Актуальность создания программы.</w:t>
      </w:r>
    </w:p>
    <w:p w:rsidR="00B66177" w:rsidRPr="003833B1" w:rsidRDefault="00B66177" w:rsidP="00B661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Актуальность и практическая значимость профилактики детского дорожно-транспортного травматизма  обусловлена  высокими статистическими показателями ДТП  участием детей и подростков. Анализ детского дорожно-транспортного травматизма показывает, что основной причиной является низкая культура участников дорожного движения, в том числе - детей. Обучающиеся не обладают навыками поведения  в транспортной среде, не умеют </w:t>
      </w:r>
      <w:proofErr w:type="gramStart"/>
      <w:r w:rsidRPr="003833B1">
        <w:rPr>
          <w:rStyle w:val="c7"/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 оценить и предвидеть развитие дорожных ситуаций, последствий нарушения правил дорожного движения.</w:t>
      </w:r>
    </w:p>
    <w:p w:rsidR="00B66177" w:rsidRPr="003833B1" w:rsidRDefault="00B66177" w:rsidP="00B661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Развитие сети дорог, резкий рост количества транспорта породил целый ряд проблем. В последние годы в  России   наблюдается значительное число детей и подростков, которые становятся причиной дорожно-транспортных происшествий.  Для предупреждения роста детского дорожно-транспортного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навыков. Если взрослый может контролировать свое поведение на улице, то для ребенка это весьма проблематично. Для детей школьного возраста характерен синкретизм восприятия, т. е. не ребенок контролирует ситуацию, а ситуация захватывает ребенка на столько, что он не замечает окружающий действительности и часто подвергается опасности. Это подтверждается данными статистики.  Основной причиной происшествий на протяжении ряда лет является переход дороги в неустановленном месте перед близко идущим транспортом. Попадание ребенка в дорожно-транспортное происшествие - это трагедия: даже если ребенок остался жив и не получил дорожной травмы; ведь то морально-психологическое потрясение, которое он испытал при этом, травмирует его на всю жизнь.     Одним из методов решения   проблемы  детского дорожно-транспортного травматизма является работа образовательных   учреждений в данном направлении.  </w:t>
      </w:r>
    </w:p>
    <w:p w:rsidR="00B66177" w:rsidRPr="003833B1" w:rsidRDefault="00B66177" w:rsidP="00B661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Уже с раннего возраста у детей необходимо воспитывать сознательное отношение к Правилам дорожного движения (ПДД), которые должны стать нормой поведения каждого культурного человека. Правила дорожного движения являются важным средством трудового регулирования в сфере дорожного движения, воспитания его участников в духе дисциплины, </w:t>
      </w:r>
      <w:r w:rsidRPr="003833B1">
        <w:rPr>
          <w:rStyle w:val="c7"/>
          <w:rFonts w:ascii="Times New Roman" w:hAnsi="Times New Roman" w:cs="Times New Roman"/>
          <w:sz w:val="24"/>
          <w:szCs w:val="24"/>
        </w:rPr>
        <w:lastRenderedPageBreak/>
        <w:t xml:space="preserve">ответственности, взаимной предусмотрительности, внимательности.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дорогам. </w:t>
      </w:r>
    </w:p>
    <w:p w:rsidR="00B66177" w:rsidRPr="003833B1" w:rsidRDefault="00B66177" w:rsidP="00B6617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 xml:space="preserve">Целью </w:t>
      </w:r>
      <w:r w:rsidRPr="003833B1">
        <w:rPr>
          <w:rFonts w:ascii="Times New Roman" w:hAnsi="Times New Roman" w:cs="Times New Roman"/>
          <w:sz w:val="24"/>
          <w:szCs w:val="24"/>
        </w:rPr>
        <w:t xml:space="preserve"> программы  является формирование обязательного минимума знаний и умений, который обеспечит развитие новых социальных ролей младшего школьника как участника дорожного движения, культуры поведения на дорогах и улицах. В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младшие школьники.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b/>
          <w:sz w:val="24"/>
          <w:szCs w:val="24"/>
        </w:rPr>
        <w:t xml:space="preserve">Задачи программы: 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-формирование у обучающихся устойчивых навыков соблюдения и выполнения ПДД;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-привитие культуры безопасного поведения на дорогах;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-обучение школьников ПДД;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-обеспечение гармоничного, эстетического  и физического воспитания;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 развитие творческих способностей;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-формирование общечеловеческих  нравственных ценностных ориентаций</w:t>
      </w:r>
      <w:proofErr w:type="gramStart"/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 xml:space="preserve">-привитие первичных навыков оказания  первой медицинской помощи при ДТП; 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7"/>
          <w:rFonts w:ascii="Times New Roman" w:hAnsi="Times New Roman" w:cs="Times New Roman"/>
          <w:sz w:val="24"/>
          <w:szCs w:val="24"/>
        </w:rPr>
        <w:t>-</w:t>
      </w:r>
      <w:r w:rsidRPr="003833B1">
        <w:rPr>
          <w:rStyle w:val="c35"/>
          <w:rFonts w:ascii="Times New Roman" w:hAnsi="Times New Roman" w:cs="Times New Roman"/>
          <w:sz w:val="24"/>
          <w:szCs w:val="24"/>
        </w:rPr>
        <w:t> формировать  личностный и социально – значимый опыт безопасного поведения на дорогах и улицах;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  <w:r w:rsidRPr="003833B1">
        <w:rPr>
          <w:rStyle w:val="c35"/>
          <w:rFonts w:ascii="Times New Roman" w:hAnsi="Times New Roman" w:cs="Times New Roman"/>
          <w:sz w:val="24"/>
          <w:szCs w:val="24"/>
        </w:rPr>
        <w:t>- развивать мотивацию к безопасному поведению;</w:t>
      </w:r>
    </w:p>
    <w:p w:rsidR="00B66177" w:rsidRPr="003833B1" w:rsidRDefault="00B66177" w:rsidP="00B66177">
      <w:pPr>
        <w:rPr>
          <w:rStyle w:val="c35"/>
          <w:rFonts w:ascii="Times New Roman" w:hAnsi="Times New Roman" w:cs="Times New Roman"/>
          <w:sz w:val="24"/>
          <w:szCs w:val="24"/>
        </w:rPr>
      </w:pPr>
      <w:r w:rsidRPr="003833B1">
        <w:rPr>
          <w:rStyle w:val="c35"/>
          <w:rFonts w:ascii="Times New Roman" w:hAnsi="Times New Roman" w:cs="Times New Roman"/>
          <w:sz w:val="24"/>
          <w:szCs w:val="24"/>
        </w:rPr>
        <w:t>- формировать навыки самооценки, самоанализа своего поведения на улице.</w:t>
      </w:r>
    </w:p>
    <w:p w:rsidR="00B66177" w:rsidRDefault="00B66177" w:rsidP="00B66177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Главным в работе с детьми по проблемам безопасного поведения является формирования уважительного отношения к законам дороги. Особое внимание в воспитательном процессе следует уделить  моделированию реальных условий дорожного движения с практической деятельностью и игровым формам для лучшего усвоения и закрепления полученных знаний и навыков.</w:t>
      </w:r>
    </w:p>
    <w:p w:rsidR="00B66177" w:rsidRDefault="00B66177" w:rsidP="00B66177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177" w:rsidRPr="003833B1" w:rsidRDefault="00B66177" w:rsidP="00B66177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177" w:rsidRPr="003833B1" w:rsidRDefault="00B66177" w:rsidP="00B66177">
      <w:pPr>
        <w:spacing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b/>
          <w:sz w:val="24"/>
          <w:szCs w:val="24"/>
          <w:u w:val="single"/>
        </w:rPr>
        <w:t>Организация образовательного процесса.</w:t>
      </w:r>
    </w:p>
    <w:p w:rsidR="00B66177" w:rsidRPr="003833B1" w:rsidRDefault="00B66177" w:rsidP="00B6617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Дополнительная образовательная программа внеурочной деятельности младших школьников «Я - пешеход и пассажир» реализуется в группе обучающихся младшего школьного возраста 4 года и рассчитана на детей 1- 4 класса. Основная идея курса - </w:t>
      </w:r>
      <w:r w:rsidRPr="003833B1">
        <w:rPr>
          <w:rFonts w:ascii="Times New Roman" w:hAnsi="Times New Roman" w:cs="Times New Roman"/>
          <w:sz w:val="24"/>
          <w:szCs w:val="24"/>
        </w:rPr>
        <w:lastRenderedPageBreak/>
        <w:t>формирование представлений о правилах дорожного движения и навыков безопасного поведения на улицах и дорогах.</w:t>
      </w:r>
    </w:p>
    <w:p w:rsidR="00B66177" w:rsidRPr="003833B1" w:rsidRDefault="00B66177" w:rsidP="00B6617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Занятия проводятся 1 раз в неделю продолжительностью 1 академический час. Продолжительность занятий: 1 класс: 1 полугодие  – 35 мин.; 2 полугодие 40 мин.; 2-4 класс – 40мин.</w:t>
      </w:r>
    </w:p>
    <w:p w:rsidR="00B66177" w:rsidRPr="003833B1" w:rsidRDefault="00B66177" w:rsidP="00B66177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Дополнительная образовательная программа внеурочной деятельности младших школьников «Я - пешеход и пассажир» рассчитана в 1 классе на 33 учебные недели; 2-4 класс на 34 учебные недели. Итого за курс начальной школы: 135 часов.</w:t>
      </w:r>
    </w:p>
    <w:p w:rsidR="00B66177" w:rsidRPr="003833B1" w:rsidRDefault="00B66177" w:rsidP="00B6617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Основная форма образовательной работы с детьми: музыкально-тренировочные занятия, в ходе которых осуществляется систематическое, целенаправленное и всестороннее воспитание и формирование музыкальных и танцевальных способностей каждого ребенка.</w:t>
      </w:r>
    </w:p>
    <w:p w:rsidR="00B66177" w:rsidRPr="003833B1" w:rsidRDefault="00B66177" w:rsidP="00B66177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Программа «Я – пешеход и пассажир» ведется в рамках школьного компонента и не предусматривает оценивание обучающихся. Процесс обучения курса в основном построен на </w:t>
      </w:r>
      <w:proofErr w:type="spellStart"/>
      <w:proofErr w:type="gramStart"/>
      <w:r w:rsidRPr="003833B1">
        <w:rPr>
          <w:rFonts w:ascii="Times New Roman" w:hAnsi="Times New Roman" w:cs="Times New Roman"/>
          <w:sz w:val="24"/>
          <w:szCs w:val="24"/>
        </w:rPr>
        <w:t>pea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>лизации</w:t>
      </w:r>
      <w:proofErr w:type="spellEnd"/>
      <w:r w:rsidRPr="003833B1">
        <w:rPr>
          <w:rFonts w:ascii="Times New Roman" w:hAnsi="Times New Roman" w:cs="Times New Roman"/>
          <w:sz w:val="24"/>
          <w:szCs w:val="24"/>
        </w:rPr>
        <w:t xml:space="preserve">  дидактических принципов.</w:t>
      </w:r>
    </w:p>
    <w:p w:rsidR="00B66177" w:rsidRPr="003833B1" w:rsidRDefault="00B66177" w:rsidP="00B661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Основные </w:t>
      </w: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принципы</w:t>
      </w:r>
      <w:r w:rsidRPr="003833B1">
        <w:rPr>
          <w:rFonts w:ascii="Times New Roman" w:hAnsi="Times New Roman" w:cs="Times New Roman"/>
          <w:color w:val="000000"/>
          <w:sz w:val="24"/>
          <w:szCs w:val="24"/>
        </w:rPr>
        <w:t> реализации </w:t>
      </w:r>
      <w:bookmarkStart w:id="0" w:name="YANDEX_25"/>
      <w:bookmarkEnd w:id="0"/>
      <w:r w:rsidRPr="003833B1">
        <w:rPr>
          <w:rFonts w:ascii="Times New Roman" w:hAnsi="Times New Roman" w:cs="Times New Roman"/>
          <w:color w:val="000000"/>
          <w:sz w:val="24"/>
          <w:szCs w:val="24"/>
        </w:rPr>
        <w:t> программы:</w:t>
      </w:r>
    </w:p>
    <w:p w:rsidR="00B66177" w:rsidRPr="003833B1" w:rsidRDefault="00B66177" w:rsidP="00B661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YANDEX_26"/>
      <w:bookmarkEnd w:id="1"/>
      <w:r w:rsidRPr="003833B1">
        <w:rPr>
          <w:rFonts w:ascii="Times New Roman" w:hAnsi="Times New Roman" w:cs="Times New Roman"/>
          <w:color w:val="000000"/>
          <w:sz w:val="24"/>
          <w:szCs w:val="24"/>
        </w:rPr>
        <w:t> 1 </w:t>
      </w:r>
      <w:bookmarkStart w:id="2" w:name="YANDEX_LAST"/>
      <w:bookmarkEnd w:id="2"/>
      <w:r w:rsidRPr="003833B1">
        <w:rPr>
          <w:rFonts w:ascii="Times New Roman" w:hAnsi="Times New Roman" w:cs="Times New Roman"/>
          <w:color w:val="000000"/>
          <w:sz w:val="24"/>
          <w:szCs w:val="24"/>
        </w:rPr>
        <w:t>. Принцип индивидуального и дифференцированного подхода предполагает учёт личностных, возрастных особенностей обучающихся начальных классов и уровня их психического и физического развития.</w:t>
      </w:r>
    </w:p>
    <w:p w:rsidR="00B66177" w:rsidRPr="003833B1" w:rsidRDefault="00B66177" w:rsidP="00B661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2. Принцип взаимодействия «Дети – дорожная среда». Чем меньше возраст школьников, тем легче формировать у них социальные чувства и устойчивые привычки безопасного поведения.</w:t>
      </w:r>
    </w:p>
    <w:p w:rsidR="00B66177" w:rsidRPr="003833B1" w:rsidRDefault="00B66177" w:rsidP="00B661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3. Принцип взаимосвязи причин опасного поведения и его последствия. Обучающиеся должны знать, какие опасности могут подстерегать их в дорожной среде.</w:t>
      </w:r>
    </w:p>
    <w:p w:rsidR="00B66177" w:rsidRPr="003833B1" w:rsidRDefault="00B66177" w:rsidP="00B6617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</w:rPr>
        <w:t>4. Принцип социальной безопасности. Обучающиеся должны понимать, что они живут в обществе, где надо соблюдать определённые нормы и правила поведения. Соблюдение этих правил на дорогах контролирует Государственная инспекция безопасности дорожного движения. Правила дорожного движения нужно соблюдать для общей безопасности, так как неправильные действия школьника на улице и дороге опасны и для него самого, и для окружающих.</w:t>
      </w:r>
    </w:p>
    <w:p w:rsidR="00B66177" w:rsidRPr="003833B1" w:rsidRDefault="00B66177" w:rsidP="00B66177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Формы и методы работы</w:t>
      </w:r>
      <w:r w:rsidRPr="003833B1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 обучающихся Правилам дорожного движения очень разнообразны: 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тематические занятия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беседы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конкурсы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соревнования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викторины на лучшее знание правил дорожного движения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экскурсии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>демонстрация фильмов и видеороликов</w:t>
      </w:r>
    </w:p>
    <w:p w:rsidR="00B66177" w:rsidRPr="003833B1" w:rsidRDefault="00B66177" w:rsidP="00B66177">
      <w:pPr>
        <w:numPr>
          <w:ilvl w:val="0"/>
          <w:numId w:val="1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беседы с инспекторами дорожного движения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Основные методы проведения занятий:</w:t>
      </w:r>
    </w:p>
    <w:p w:rsidR="00B66177" w:rsidRPr="003833B1" w:rsidRDefault="00B66177" w:rsidP="00B66177">
      <w:pPr>
        <w:numPr>
          <w:ilvl w:val="0"/>
          <w:numId w:val="2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Словесные: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устное изложение, беседы с разбором и анализом дорожного происшествия;</w:t>
      </w:r>
    </w:p>
    <w:p w:rsidR="00B66177" w:rsidRPr="003833B1" w:rsidRDefault="00B66177" w:rsidP="00B66177">
      <w:pPr>
        <w:numPr>
          <w:ilvl w:val="0"/>
          <w:numId w:val="3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Наглядные: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показ иллюстраций, картин, схем, табличек по правилам дорожного движения;</w:t>
      </w:r>
    </w:p>
    <w:p w:rsidR="00B66177" w:rsidRPr="003833B1" w:rsidRDefault="00B66177" w:rsidP="00B66177">
      <w:pPr>
        <w:numPr>
          <w:ilvl w:val="0"/>
          <w:numId w:val="4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Практические: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практические занятия, игровые занятия, конкурсы, соревнования и викторины.</w:t>
      </w:r>
    </w:p>
    <w:p w:rsidR="00B66177" w:rsidRPr="003833B1" w:rsidRDefault="00B66177" w:rsidP="00B66177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b/>
          <w:sz w:val="24"/>
          <w:szCs w:val="24"/>
          <w:u w:val="single"/>
        </w:rPr>
        <w:t>Ожидаемые  результаты  освоения курса.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b/>
          <w:i/>
          <w:sz w:val="24"/>
          <w:szCs w:val="24"/>
        </w:rPr>
      </w:pPr>
      <w:r w:rsidRPr="003833B1">
        <w:rPr>
          <w:rFonts w:ascii="Times New Roman" w:hAnsi="Times New Roman" w:cs="Times New Roman"/>
          <w:b/>
          <w:i/>
          <w:sz w:val="24"/>
          <w:szCs w:val="24"/>
        </w:rPr>
        <w:t>Формирование универсальных учебных действий: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принятие образа «хороший пешеход, хороший пассажир»;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самостоятельность и личная ответственность за свои поступки, установка на здоровый образ жизни;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уважительное отношение к другим участникам дорожного движения;  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осознание ответственности человека за общее благополучие;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этические чувства, прежде всего доброжелательность и эмоционально-нравственная отзывчивость;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положительная мотивация и познавательный интерес к занятиям по программе  «Ты -  пешеход и пассажир»»;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способность к самооценке;</w:t>
      </w:r>
    </w:p>
    <w:p w:rsidR="00B66177" w:rsidRPr="003833B1" w:rsidRDefault="00B66177" w:rsidP="00B66177">
      <w:pPr>
        <w:numPr>
          <w:ilvl w:val="0"/>
          <w:numId w:val="5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начальные навыки сотрудничества в разных ситуациях. 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</w:t>
      </w:r>
      <w:proofErr w:type="spellEnd"/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B66177" w:rsidRPr="003833B1" w:rsidRDefault="00B66177" w:rsidP="00B66177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навыки контроля и самооценки процесса и результата деятельности;</w:t>
      </w:r>
    </w:p>
    <w:p w:rsidR="00B66177" w:rsidRPr="003833B1" w:rsidRDefault="00B66177" w:rsidP="00B66177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умение ставить и формулировать проблемы;</w:t>
      </w:r>
    </w:p>
    <w:p w:rsidR="00B66177" w:rsidRPr="003833B1" w:rsidRDefault="00B66177" w:rsidP="00B66177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B66177" w:rsidRPr="003833B1" w:rsidRDefault="00B66177" w:rsidP="00B66177">
      <w:pPr>
        <w:numPr>
          <w:ilvl w:val="0"/>
          <w:numId w:val="6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связей;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Регулятивные:</w:t>
      </w:r>
    </w:p>
    <w:p w:rsidR="00B66177" w:rsidRPr="003833B1" w:rsidRDefault="00B66177" w:rsidP="00B66177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использование речи для регуляции своего действия;</w:t>
      </w:r>
    </w:p>
    <w:p w:rsidR="00B66177" w:rsidRPr="003833B1" w:rsidRDefault="00B66177" w:rsidP="00B66177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адекватное восприятие  предложений учителей, товарищей, родителей и других людей по исправлению допущенных ошибок;</w:t>
      </w:r>
    </w:p>
    <w:p w:rsidR="00B66177" w:rsidRPr="003833B1" w:rsidRDefault="00B66177" w:rsidP="00B66177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 xml:space="preserve">умение выделять и формулировать то, что уже усвоено и что еще нужно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усвоить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>;</w:t>
      </w:r>
    </w:p>
    <w:p w:rsidR="00B66177" w:rsidRPr="003833B1" w:rsidRDefault="00B66177" w:rsidP="00B66177">
      <w:pPr>
        <w:numPr>
          <w:ilvl w:val="0"/>
          <w:numId w:val="7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умение соотносить правильность выбора, планирования, выполнения и результата действия с требованиями конкретной задачи;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833B1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В процессе обучения  дети учатся: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работать в группе, учитывать мнения партнеров, отличные </w:t>
      </w:r>
      <w:proofErr w:type="gramStart"/>
      <w:r w:rsidRPr="003833B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833B1">
        <w:rPr>
          <w:rFonts w:ascii="Times New Roman" w:hAnsi="Times New Roman" w:cs="Times New Roman"/>
          <w:sz w:val="24"/>
          <w:szCs w:val="24"/>
        </w:rPr>
        <w:t xml:space="preserve"> собственных;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ставить вопросы;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обращаться за помощью;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формулировать свои затруднения;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предлагать помощь и сотрудничество; 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слушать собеседника;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решению; 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 xml:space="preserve">осуществлять взаимный контроль; </w:t>
      </w:r>
    </w:p>
    <w:p w:rsidR="00B66177" w:rsidRPr="003833B1" w:rsidRDefault="00B66177" w:rsidP="00B66177">
      <w:pPr>
        <w:numPr>
          <w:ilvl w:val="0"/>
          <w:numId w:val="8"/>
        </w:numPr>
        <w:suppressAutoHyphens w:val="0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поведение окружающих.</w:t>
      </w:r>
    </w:p>
    <w:p w:rsidR="00B66177" w:rsidRPr="003833B1" w:rsidRDefault="00B66177" w:rsidP="00B66177">
      <w:pPr>
        <w:spacing w:before="100" w:beforeAutospacing="1" w:after="100" w:afterAutospacing="1"/>
        <w:ind w:firstLine="709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Форма подведения итогов: тестирование, праздник на тему: «Мы знаем правила дорожного движения».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Обучающиеся должны знать: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1.      Элементы дороги и их назначение – проезжая часть, тротуар, разделительная полоса, обочина, кювет. Назначение  бордюра и пешеходных ограждений.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2.      Что такое остановочный путь, его составляющие.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3.      Что такое пешеходный переход (нерегулируемый, регулируемый, подземный, надземный). Обозначения переходов. Правила пользования переходами.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4.      Правила перехода проезжей части дороги вне зоны видимости пешеходного перехода или перекрестка.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5.      Что такое перекресток. Типы перекрестков. Различие между регулируемым и нерегулируемым перекрестками. Правила перехода проезжей части на них.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6.      Значение сигналов светофора и регулировщика. Правила перехода проезжей части по этим сигналам.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7.      Значение предупредительных сигналов, подаваемых водителями транспортных средств.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8.      Назначение и название дорожных знаков и дорожной разметки.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9.      Правила поведения пешехода на тротуаре. Правила поведения при движении в группе.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lastRenderedPageBreak/>
        <w:t>10.   Правила пользования городским маршрутным транспортом и другими видами транспорта.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11.   Особенности поведения пешеходов на загородной дороге. Правила перехода через железнодорожные пути.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12.   Типичные ошибки пешеходов при пересечении проезжей части.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13.   Безопасный путь в школу.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14.   Где разрешается играть. Где можно ездить на самокатных средствах.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15.   Возможности и особенности своего зрения и слуха. 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Обучающиеся должны уметь: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1.      Определять места перехода через проезжую часть.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2.      Переходить через проезжую часть дороги под наблюдением и в сопровождении взрослого.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3.      Обращаться за помощью к взрослым в случаях затруднений при переходе дороги, если уронил какой-либо предмет на проезжую часть и т. п.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4.      Пользоваться городским маршрутным транспортом в сопровождении взрослого.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5.      Пользоваться безопасной дорогой в школу, кружок, магазин и т. п.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6.      Определять безопасные места для игр и езды на велосипеде и других самокатных средствах.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7.      Оценивать дорожную ситуацию визуально (при помощи глазомера).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8.      Определять величину своего шага и скорость своего движения.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9.      Определять признаки движения автомобиля.</w:t>
      </w:r>
    </w:p>
    <w:p w:rsidR="00B66177" w:rsidRPr="003833B1" w:rsidRDefault="00B66177" w:rsidP="00B6617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833B1">
        <w:rPr>
          <w:rFonts w:ascii="Times New Roman" w:hAnsi="Times New Roman" w:cs="Times New Roman"/>
          <w:sz w:val="24"/>
          <w:szCs w:val="24"/>
        </w:rPr>
        <w:t>10.   Ориентироваться на дороге и определять опасные ситуации в темное время суток.</w:t>
      </w:r>
    </w:p>
    <w:p w:rsidR="00B66177" w:rsidRPr="003833B1" w:rsidRDefault="00B66177" w:rsidP="00B66177">
      <w:pPr>
        <w:pStyle w:val="a7"/>
        <w:spacing w:before="0" w:beforeAutospacing="0" w:after="0" w:afterAutospacing="0"/>
        <w:ind w:left="-545" w:firstLine="545"/>
        <w:jc w:val="both"/>
      </w:pPr>
      <w:r w:rsidRPr="003833B1">
        <w:t xml:space="preserve">Программа призвана способствовать формированию у младших школьников культуры безопасности жизнедеятельности. </w:t>
      </w:r>
    </w:p>
    <w:p w:rsidR="00B66177" w:rsidRPr="003833B1" w:rsidRDefault="00B66177" w:rsidP="00B66177">
      <w:pPr>
        <w:pStyle w:val="a7"/>
        <w:spacing w:before="0" w:beforeAutospacing="0" w:after="0" w:afterAutospacing="0"/>
        <w:jc w:val="both"/>
      </w:pPr>
    </w:p>
    <w:tbl>
      <w:tblPr>
        <w:tblW w:w="10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3"/>
        <w:gridCol w:w="4905"/>
      </w:tblGrid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ind w:left="-544" w:firstLine="76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ind w:left="-544" w:firstLine="76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правила дородного движения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пользоваться правилами дорожного движения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сигналы светофора и жесты регулировщика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переходить проезжую часть, пользуясь сигналами светофора или регулировщика </w:t>
            </w:r>
            <w:r w:rsidRPr="00383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 пользования общественным транспортом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правильно пользоваться общественным транспортом: входить в транспорт, выходить, переходить проезжую часть вблизи транспорта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знать наиболее значимые дорожные знаки, разметки проезжей части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переходить проезжую часть, пользуясь дорожной разметкой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наиболее безопасные места для движения пешехода и перехода проезжей части 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выбирать наиболее безопасные места для перехода проезжей части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правила передвижения пешехода при отсутствии пешеходных дорожек и тротуаров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передвигаться по улице при отсутствии пешеходных дорожек и тротуаров </w:t>
            </w: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gramEnd"/>
            <w:r w:rsidRPr="003833B1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предназначенные для игр и катания на велосипеде и роликовых коньках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5123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о последствиях неконтролируемого поведения на проезжей части и нарушениях правил дорожного движения</w:t>
            </w:r>
          </w:p>
        </w:tc>
        <w:tc>
          <w:tcPr>
            <w:tcW w:w="4905" w:type="dxa"/>
          </w:tcPr>
          <w:p w:rsidR="00B66177" w:rsidRPr="003833B1" w:rsidRDefault="00B66177" w:rsidP="0068358B">
            <w:pPr>
              <w:tabs>
                <w:tab w:val="left" w:pos="4120"/>
                <w:tab w:val="right" w:pos="8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</w:rPr>
              <w:t>- уметь предвидеть результаты неконтролируемого поведения и нарушения правил дорожного движения на улице</w:t>
            </w:r>
          </w:p>
        </w:tc>
      </w:tr>
    </w:tbl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</w:p>
    <w:p w:rsidR="00B66177" w:rsidRPr="003833B1" w:rsidRDefault="00B66177" w:rsidP="00B66177">
      <w:pPr>
        <w:tabs>
          <w:tab w:val="left" w:pos="993"/>
          <w:tab w:val="left" w:pos="3295"/>
          <w:tab w:val="left" w:pos="4735"/>
          <w:tab w:val="left" w:pos="6175"/>
          <w:tab w:val="left" w:pos="7615"/>
          <w:tab w:val="left" w:pos="9055"/>
          <w:tab w:val="left" w:pos="10495"/>
          <w:tab w:val="left" w:pos="11935"/>
          <w:tab w:val="left" w:pos="13375"/>
          <w:tab w:val="left" w:pos="14815"/>
          <w:tab w:val="left" w:pos="16255"/>
        </w:tabs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Оценивание, использование и формы фиксирования результатов.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    При оценке предметных результатов необходимо помнить, что в 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33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-м классе</w:t>
      </w: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не предусматривается система балльного (отметочного) оценивания. 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   Полученные результаты могут быть занесены в лист наблюдения. Заполнять такой лист может как учитель, так и сам ученик (совместно с учителем и под его контролем).</w:t>
      </w:r>
    </w:p>
    <w:p w:rsidR="00B66177" w:rsidRPr="003833B1" w:rsidRDefault="00B66177" w:rsidP="00B66177">
      <w:pPr>
        <w:ind w:firstLine="3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Лист наблюдения</w:t>
      </w:r>
    </w:p>
    <w:tbl>
      <w:tblPr>
        <w:tblW w:w="0" w:type="auto"/>
        <w:tblInd w:w="2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95"/>
        <w:gridCol w:w="2895"/>
        <w:gridCol w:w="2805"/>
        <w:gridCol w:w="3450"/>
      </w:tblGrid>
      <w:tr w:rsidR="00B66177" w:rsidRPr="003833B1" w:rsidTr="0068358B">
        <w:trPr>
          <w:trHeight w:val="1098"/>
        </w:trPr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1-я ступень</w:t>
            </w:r>
          </w:p>
        </w:tc>
        <w:tc>
          <w:tcPr>
            <w:tcW w:w="2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 цель исследования с помощью учителя</w:t>
            </w:r>
          </w:p>
        </w:tc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Следует плану, предложенному учителем</w:t>
            </w:r>
          </w:p>
        </w:tc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Использует источники информации, рекомендованные учителем</w:t>
            </w:r>
          </w:p>
        </w:tc>
      </w:tr>
      <w:tr w:rsidR="00B66177" w:rsidRPr="003833B1" w:rsidTr="0068358B">
        <w:trPr>
          <w:trHeight w:val="278"/>
        </w:trPr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2-я ступень</w:t>
            </w:r>
          </w:p>
        </w:tc>
        <w:tc>
          <w:tcPr>
            <w:tcW w:w="28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Ставит цель исследования самостоятельно</w:t>
            </w:r>
          </w:p>
        </w:tc>
        <w:tc>
          <w:tcPr>
            <w:tcW w:w="28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представляет, как достичь цели</w:t>
            </w:r>
          </w:p>
        </w:tc>
        <w:tc>
          <w:tcPr>
            <w:tcW w:w="3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Пытается обнаружить способы получения информации</w:t>
            </w:r>
          </w:p>
        </w:tc>
      </w:tr>
      <w:tr w:rsidR="00B66177" w:rsidRPr="003833B1" w:rsidTr="0068358B">
        <w:trPr>
          <w:trHeight w:val="1118"/>
        </w:trPr>
        <w:tc>
          <w:tcPr>
            <w:tcW w:w="10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3-я ступень</w:t>
            </w:r>
          </w:p>
        </w:tc>
        <w:tc>
          <w:tcPr>
            <w:tcW w:w="28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 ставит цель исследования и действует согласно этой цели</w:t>
            </w:r>
          </w:p>
        </w:tc>
        <w:tc>
          <w:tcPr>
            <w:tcW w:w="280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Самостоятельно планирует и проводит исследовательский эксперимент</w:t>
            </w:r>
          </w:p>
        </w:tc>
        <w:tc>
          <w:tcPr>
            <w:tcW w:w="34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Знает, как получить необходимую информацию и использует разные способы ее получения</w:t>
            </w:r>
          </w:p>
        </w:tc>
      </w:tr>
    </w:tbl>
    <w:p w:rsidR="00B66177" w:rsidRPr="003833B1" w:rsidRDefault="00B66177" w:rsidP="00B6617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B66177" w:rsidRPr="003833B1" w:rsidRDefault="00B66177" w:rsidP="00B6617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Для оценивания осознанности каждым учащимся особенностей развития его собственного процесса обучения наиболее целесообразно использовать метод, основанный </w:t>
      </w: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на </w:t>
      </w:r>
      <w:r w:rsidRPr="003833B1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вопросах для самоанализа</w:t>
      </w:r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Этот метод рекомендуется использовать в ситуациях, требующих от учащихся строгого самоконтроля и </w:t>
      </w:r>
      <w:proofErr w:type="spellStart"/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саморегуляции</w:t>
      </w:r>
      <w:proofErr w:type="spellEnd"/>
      <w:r w:rsidRPr="003833B1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своей учебной деятельности на разных этапах формирования ключевых предметных умений и понятий курсов, а также своего поведения, строящегося на сознательном и целенаправленном применении изученного в реальных жизненных ситуациях.</w:t>
      </w:r>
    </w:p>
    <w:p w:rsidR="00B66177" w:rsidRPr="003833B1" w:rsidRDefault="00B66177" w:rsidP="00B66177">
      <w:pPr>
        <w:ind w:firstLine="70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Вопросы для самоанализа могут быть следующими: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Выполнение этой работы мне понравилось (не понравилось), потому что____________________________________________________________ 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Наиболее трудным мне показалось _________________________________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Я думаю, это потому, что ____________________________________________ 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Самым интересным было______________________________________________________________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Если бы я еще раз выполнял эту работу, то я бы сделал следующее __________________________________________________________________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 xml:space="preserve">Я бы хотел попросить своего учителя __________________________________ </w:t>
      </w:r>
    </w:p>
    <w:p w:rsidR="00B66177" w:rsidRPr="003833B1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Все – или наиболее значимые –  результаты оценивания должны фиксироваться учителем письменно и храниться в определенной системе, т. е. входить в </w:t>
      </w:r>
      <w:r w:rsidRPr="003833B1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портфолио</w:t>
      </w:r>
      <w:r w:rsidRPr="003833B1">
        <w:rPr>
          <w:rFonts w:ascii="Times New Roman" w:hAnsi="Times New Roman" w:cs="Times New Roman"/>
          <w:sz w:val="24"/>
          <w:szCs w:val="24"/>
          <w:lang w:eastAsia="en-US"/>
        </w:rPr>
        <w:t xml:space="preserve"> ребенка.</w:t>
      </w: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66177" w:rsidRPr="003833B1" w:rsidRDefault="00B66177" w:rsidP="00B661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3B1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lastRenderedPageBreak/>
        <w:t>Ориентировка в окружающем мире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Пространственные положения транспортных сре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>азличных ситуациях движения на дорогах разного типа (несколько полос движения, регулируемый и нерегулируемый участок дороги, одностороннее движение и др.).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Оценивание дорожных ситуаций: расстояние до приближающегося транспорта и его скорость (мчится, стремительно приближается, едет с небольшой скоростью, небыстро, дает сигналы поворота или остановки). 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Анализ особенностей дороги и местности, по которой она проходит (прямая, просматривается в обе стороны, есть «закрытые» участки, повороты, подъемы, спуски).</w:t>
      </w:r>
      <w:proofErr w:type="gramEnd"/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Сигналы транспортного средства в начале движения и изменении направления движения (поворот, задний ход), правила поведения пешехода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в соответствии с ними.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Ты — пешеход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Дорога используется для движения транспортных средств. Особенности дорог в городе и в сельской местности («полевые пути», «зимники»). Части (элементы) дороги: проезжая часть; тротуар, обочина, разделительная полоса. Правостороннее движение.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Перекресток — место пересечения, примыкания или разветвления дорог. Разные виды перекрестков (четырехсторонний, трехсторонний, круговой). Регулируемый перекресток. Светофоры с дополнительными секциями. Правила поведения пешехода в соответствии с направлением движения стрелок дополнительных секций светофора. Регулировщик, особенности его внешнего вида (форма, отличительные знаки, жезл, диск). Поведение пешехода в зависимости от сигналов регулировщика.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Дорожные опасности: правила перехода дороги на нерегулируемом участке дороги (где нет пешеходных переходов и перекрестков). Правила движения в темное время суток.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Правила передвижения в соответствии со знаками дорожного движения. Предупреждающие знаки: «железнодорожный переезд со шлагбаумом», «железнодорожный переезд без шлагбаума». Запрещающие знаки: «движение на велосипедах запрещено». Предписывающие знаки: «велосипедная дорожка». Знаки для водителей, которые должны знать пешеходы: «дорога с односторонним движением», «жилая зона», «конец жилой зоны».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Ты — пассажир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     Выходить из транспортного средства на проезжую часть только в том случае, если 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нет опасности и не создаются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 помехи для других участников движения.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C33FEF">
        <w:rPr>
          <w:rFonts w:ascii="Times New Roman" w:hAnsi="Times New Roman" w:cs="Times New Roman"/>
          <w:b/>
          <w:i/>
          <w:sz w:val="24"/>
          <w:szCs w:val="24"/>
        </w:rPr>
        <w:t>Универсальные учебные действия: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C33FEF">
        <w:rPr>
          <w:rFonts w:ascii="Times New Roman" w:hAnsi="Times New Roman" w:cs="Times New Roman"/>
          <w:i/>
          <w:sz w:val="24"/>
          <w:szCs w:val="24"/>
        </w:rPr>
        <w:t>1. Ориентирование и поведение в окружающей среде: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C33FEF">
        <w:rPr>
          <w:rFonts w:ascii="Times New Roman" w:hAnsi="Times New Roman" w:cs="Times New Roman"/>
          <w:sz w:val="24"/>
          <w:szCs w:val="24"/>
        </w:rPr>
        <w:t>— определять «на глаз» расстояние до объекта (близко, далеко, рядом, несколько метров, несколько шагов);</w:t>
      </w:r>
      <w:proofErr w:type="gramEnd"/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C33FEF">
        <w:rPr>
          <w:rFonts w:ascii="Times New Roman" w:hAnsi="Times New Roman" w:cs="Times New Roman"/>
          <w:sz w:val="24"/>
          <w:szCs w:val="24"/>
        </w:rPr>
        <w:t>— определять «на глаз» особенности движения и скорость передвижения объекта (передвигается спокойно, быстро, медленно, неуверенно, тормозит, останавливается, набирает скорость)</w:t>
      </w:r>
      <w:proofErr w:type="gramEnd"/>
    </w:p>
    <w:p w:rsidR="00B66177" w:rsidRPr="00C33FEF" w:rsidRDefault="00B66177" w:rsidP="00B66177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C33FEF">
        <w:rPr>
          <w:rFonts w:ascii="Times New Roman" w:hAnsi="Times New Roman" w:cs="Times New Roman"/>
          <w:i/>
          <w:sz w:val="24"/>
          <w:szCs w:val="24"/>
        </w:rPr>
        <w:t>2. Умения, определяющие безопасное поведение в условиях дорожного движения: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выделять в окружающей среде знаки дорожного движения, кратко характеризовать их, соотносить с разными формами поведения;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определять по световым сигналам поворота транспортного средства направление его движения (налево, направо, назад);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находить на рисунках и схемах части дороги; строить  графическую модель дороги, означать ее части;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находить и исправлять ошибки в графическом изображении дорожной ситуации;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объяснять правила передвижения в соответствии со знаками дорожного движения;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выполнять изученные правила движения по дорогам и улицам (в игровых и учебных ситуациях, а также в реальной жизни);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— самостоятельно выбирать маршруты безопасного движения от дома до школы (библиотеки, кинотеатра, магазина).</w:t>
      </w: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66177" w:rsidRPr="00C33FEF" w:rsidRDefault="00B66177" w:rsidP="00B66177">
      <w:pPr>
        <w:pStyle w:val="a8"/>
        <w:rPr>
          <w:rFonts w:ascii="Times New Roman" w:hAnsi="Times New Roman" w:cs="Times New Roman"/>
          <w:iCs/>
          <w:sz w:val="24"/>
          <w:szCs w:val="24"/>
        </w:rPr>
      </w:pPr>
    </w:p>
    <w:p w:rsidR="00B66177" w:rsidRDefault="00B66177" w:rsidP="00B66177">
      <w:pPr>
        <w:rPr>
          <w:rFonts w:ascii="Times New Roman" w:hAnsi="Times New Roman" w:cs="Times New Roman"/>
          <w:color w:val="191919"/>
          <w:sz w:val="24"/>
          <w:szCs w:val="24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66177" w:rsidRPr="003833B1" w:rsidRDefault="00B66177" w:rsidP="00B66177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833B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Тематический</w:t>
      </w:r>
      <w:r w:rsidRPr="003833B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план</w:t>
      </w:r>
    </w:p>
    <w:p w:rsidR="00B66177" w:rsidRPr="003833B1" w:rsidRDefault="00B66177" w:rsidP="00B6617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 (34</w:t>
      </w:r>
      <w:r w:rsidRPr="003833B1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tbl>
      <w:tblPr>
        <w:tblW w:w="9897" w:type="dxa"/>
        <w:tblInd w:w="417" w:type="dxa"/>
        <w:tblLayout w:type="fixed"/>
        <w:tblLook w:val="0000"/>
      </w:tblPr>
      <w:tblGrid>
        <w:gridCol w:w="825"/>
        <w:gridCol w:w="2694"/>
        <w:gridCol w:w="992"/>
        <w:gridCol w:w="2268"/>
        <w:gridCol w:w="992"/>
        <w:gridCol w:w="2126"/>
      </w:tblGrid>
      <w:tr w:rsidR="00B66177" w:rsidRPr="003833B1" w:rsidTr="0068358B">
        <w:trPr>
          <w:trHeight w:val="1435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lastRenderedPageBreak/>
              <w:t>№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ind w:left="45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proofErr w:type="spellStart"/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Прак</w:t>
            </w:r>
            <w:proofErr w:type="spellEnd"/>
          </w:p>
          <w:p w:rsidR="00B66177" w:rsidRPr="003833B1" w:rsidRDefault="00B66177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тика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3833B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>Содержание</w:t>
            </w: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Будем осторожными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Беседа «Что такое опасность» (с использованием иллюстративного материала). Дидактическая игра «Что изменилось». Ученики рассматри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две картинки и отмечают, чем они различаются (находят четыре-пять отличий).</w:t>
            </w:r>
          </w:p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стихотворения С. Маршака «Вот </w:t>
            </w: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рассе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янный».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памятки «Намотай себе на ус»: о чём дол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жен помнить любой участник дорожного движения?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такое дорожно-транспортное происшествие (ДТП)?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 учителя «Что такое ДТП» (с использованием иллюстратив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материала).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Ролевая игра «Причины ДТП». Словесная игра «Закончи предложение».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транспорта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 учителя о спецтранс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порте (с иллюстративным материалом).</w:t>
            </w:r>
          </w:p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Ролевая игра «Я работаю...». Рассказы детей от первого лица об одной из профессий на транспорте.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Рисование транспортного средства и рассказ о нём. Дидактическая игра на классификацию «Кто быстрее».</w:t>
            </w: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Какие бывают дороги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Просмотр и обсуждение видеофильма (иллюстративного материала) «Дороги бывают разные».</w:t>
            </w:r>
          </w:p>
          <w:p w:rsidR="00B66177" w:rsidRPr="003833B1" w:rsidRDefault="00B66177" w:rsidP="007B064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Рисование дороги, игра с рисунками «Узнай, какую дорогу я нари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совал».</w:t>
            </w:r>
          </w:p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составление памятки «Намотай себе на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ус» (правила поведения на дорогах в городе и за городом). Словесная игра «Угадай по описанию».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9-10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движение</w:t>
            </w:r>
          </w:p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Просмотр видеофильма (иллюстраций) и беседа «В какую сторону едет транспорт?». Упражнения на сравнение рисунков: улица в часы пик и при спокойном движении; улица с односторонним и двусторонним дви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жением; просёлочная дорога и шоссе и др.</w:t>
            </w:r>
          </w:p>
          <w:p w:rsidR="00B66177" w:rsidRPr="003833B1" w:rsidRDefault="00B66177" w:rsidP="007B064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Словесная игра «Кто я?» (работа в группах). Каждая группа состав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ляет рассказ от имени участника дорожного движения (водителя, пасса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жира, пешехода), а также объектов дорожного движения (транспорт, светофор, дорожная разметка и пр.).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Перекрёсток и автомагистраль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Сюжетная игра-конструирование «Строим перекрёсток» (коллек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тивная работа за общим столом). Дидактическая игра «Найдём ошибки».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Дорожные знаки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Игра «Выставка дорожных знаков» (упражнение на определение до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рожного знака и его характеристику). Ученик-экскурсовод выбирает </w:t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любой знак и рассказывает о нём всё, что знает. Учащиеся (экскурсанты)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дополняют, исправляют, задают вопросы, оценивают ответ.</w:t>
            </w:r>
          </w:p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Классификация знаков дорожного движения по принадлежности к виду (запрещающие, предупреждающие и др.). Подвижные игры «Зна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комый цвет», «Команды светофора».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Регулировщик</w:t>
            </w:r>
          </w:p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Упражнение «Сигналы регулировщика». Дети «читают» рисунок-схему «сигналы регулировщика», повторяют движения и объясняют, что они обозначают. Создание пособия «Сигналы регулировщика».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1C5BF2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  <w:r w:rsidR="007B06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Правила для пешеходов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7B064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памятки для пешехода и велосипедиста (работа в группах) «Правила знаем — бед избегаем!». Ролевая игра «Узнаём знаки». Роли: сотрудник ГИБДД, пешеход, водитель.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1C5BF2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Игра «Рассказ ре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гулировщика».</w:t>
            </w:r>
          </w:p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Игра-соревнование «Выполняем задания-тесты». Учитель готовит графические и словесные задания на знание ПДД: поиск ошибки, завер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шение ответа, выбор ответа из нескольких предложенных. Оценка вы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полненных тестовых заданий.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Населённый пункт</w:t>
            </w:r>
          </w:p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Знание дорожных знаков, обозначающих населённый пункт. Дидак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тическая игра «Спрашиваем — отвечай».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Движение на загородной дороге</w:t>
            </w:r>
          </w:p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для пешехода и велосипедиста, двигающихся по загородному шоссе.</w:t>
            </w:r>
            <w:proofErr w:type="gramEnd"/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 Железнодорожный переезд!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Обсуждение ситуаций: «Дежурный по переезду помахал детям жезлом. </w:t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Почему?», «Велосипедист проехал переезд при закрытом шлагбауме. Что сказал ему дежурный по переезду?», «Мальчики с корзинками грибов пе</w:t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ребегали железнодорожное полотно, когда поезд был уже виден» и др.</w:t>
            </w:r>
          </w:p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Работа с пословицей «Поспешишь — людей насмешишь» в соответ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ствии с обсуждаемыми ситуациями. Рисование дорожных знаков, регу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лирующих движение на железнодорожном переезде.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Движение в трудных условиях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рисунков (фото, видеофильмов) с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разными явлениями </w:t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природы (ливень, гроза, туман, гололёд, снегопад, сильный ветер и др.) и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оценивание особенностей движения в этих условиях.</w:t>
            </w:r>
            <w:proofErr w:type="gramEnd"/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Беседа по вопро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  <w:t>сам: почему затрудняется вождение автомобиля в плохую погоду? Ка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кими становятся тротуары и шоссе, когда идёт сильный </w:t>
            </w:r>
            <w:r w:rsidRPr="00C33FEF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снег или</w:t>
            </w:r>
            <w:r w:rsidRPr="00C33FE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дождь?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 Изменяется ли видимость на дорогах во время тумана? Составление памятки «Внимание! Плохая погода!».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Жилая зона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Ролевая игра «Беседа с сотрудником ГИБДД». Рисование знаков «жилая зона», «конец жилой зоны».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25-26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  <w:t>Мы ориентируемся на местности</w:t>
            </w:r>
          </w:p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Экскурсия по населённому пункту. Оценка объектов, находящихся на чётной (нечётной) стороне улицы. Оценка интенсивности движения, знаков дорожного движения. Создание плана микрорайона с учётом дорожной обстановки.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27-28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7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Труд водителя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Рассказы детей па тему «Моя профессия — водитель». Анализ и суждение ситуации, которые могут быть опасными на дороге.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Что такое тормозной путь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7B064F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Рассказ учителя «Что такое тормозной путь» (с использованием иллюстративного материала).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7B064F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64F" w:rsidRPr="00C33FEF" w:rsidRDefault="007B064F" w:rsidP="007B064F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Рисование схемы «Тормозной путь». Подготовка памятки «Внимание! Тормозной путь!».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>Световые сигналы автомобиля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25C6" w:rsidRPr="00C33FEF" w:rsidRDefault="008925C6" w:rsidP="008925C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Практическая работа: определить направление движения автомобиля.</w:t>
            </w:r>
          </w:p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Случай на дороге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925C6" w:rsidRPr="00C33FEF" w:rsidRDefault="008925C6" w:rsidP="008925C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рассказа: «Петя шёл по тротуару. Рядом на велосипеде </w:t>
            </w:r>
            <w:r w:rsidRPr="00C33F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ехал Олег. Мальчики не спешили, несмотря на мелкий моросящий дождь;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Они разговаривали, обсуждали школьные новости. Вдруг...»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В метро</w:t>
            </w:r>
          </w:p>
          <w:p w:rsidR="00B66177" w:rsidRPr="00C33FEF" w:rsidRDefault="00B66177" w:rsidP="00B66177">
            <w:pPr>
              <w:pStyle w:val="a8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925C6" w:rsidRPr="00C33FEF" w:rsidRDefault="008925C6" w:rsidP="008925C6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 xml:space="preserve">Ответ на вопрос «Почему такие ситуации опасны?»: мальчики сто; на перроне спиной к железнодорожному полотну; женщина перешла, ограничительную линию и наклонилась вперёд, чтобы </w:t>
            </w:r>
            <w:r w:rsidRPr="00C33F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посмотреть,  не идёт ли поезд; дети бегут по эскалатору; мальчики сидят на ступеньках; эскалатора и т. д. Составление памятки «Правила поведения в метро».</w:t>
            </w:r>
          </w:p>
          <w:p w:rsidR="00B66177" w:rsidRPr="003833B1" w:rsidRDefault="00B66177" w:rsidP="00B66177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68358B">
            <w:pPr>
              <w:pStyle w:val="a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C33FEF" w:rsidRDefault="00B66177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33FEF">
              <w:rPr>
                <w:rFonts w:ascii="Times New Roman" w:hAnsi="Times New Roman" w:cs="Times New Roman"/>
                <w:sz w:val="24"/>
                <w:szCs w:val="24"/>
              </w:rPr>
              <w:t>Ответы на вопросы, проведение беседы по изученному материалу.</w:t>
            </w:r>
          </w:p>
          <w:p w:rsidR="00B66177" w:rsidRPr="00C33FEF" w:rsidRDefault="00B66177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Default="00B66177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C33FEF" w:rsidRDefault="00B66177" w:rsidP="0068358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177" w:rsidRPr="003833B1" w:rsidTr="0068358B"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tabs>
                <w:tab w:val="left" w:pos="5580"/>
              </w:tabs>
              <w:ind w:right="-18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34 </w:t>
            </w:r>
            <w:r w:rsidRPr="003833B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  <w:r w:rsidR="00B66177" w:rsidRPr="003833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6177" w:rsidRPr="003833B1" w:rsidRDefault="008925C6" w:rsidP="0068358B">
            <w:pPr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  <w:r w:rsidR="00B66177" w:rsidRPr="003833B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6177" w:rsidRPr="003833B1" w:rsidRDefault="00B66177" w:rsidP="0068358B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</w:p>
    <w:p w:rsidR="00F556D8" w:rsidRPr="00C33FEF" w:rsidRDefault="00F556D8" w:rsidP="00F556D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pacing w:val="-6"/>
          <w:sz w:val="24"/>
          <w:szCs w:val="24"/>
        </w:rPr>
        <w:t>Перечень учебно-методических средств обучения</w:t>
      </w:r>
    </w:p>
    <w:p w:rsidR="00F556D8" w:rsidRPr="00C33FEF" w:rsidRDefault="00F556D8" w:rsidP="00F556D8">
      <w:pPr>
        <w:tabs>
          <w:tab w:val="left" w:pos="2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1. Волков С.Ю. «Про правила дорожного движения» - М., 2000г. - 172с.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2. «Здоровый ребёнок - в здоровом социуме», сост.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Чупаха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Пужаева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Е.З., Соколова ИЮ. - М., «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>*, 1999г. 320с.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З.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Елюшкина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Е. «Физкультурный досуг «Красный, жёлтый, зелёный»// Ребёнок в детском саду, 2001г., М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 1.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4.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Карпушина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М.Ю. «Быть здоровыми хотим!» - М., ТЦ Сфера, 2004г. - 384с.</w:t>
      </w:r>
      <w:r w:rsidRPr="00C33FEF">
        <w:rPr>
          <w:rFonts w:ascii="Times New Roman" w:hAnsi="Times New Roman" w:cs="Times New Roman"/>
          <w:sz w:val="24"/>
          <w:szCs w:val="24"/>
        </w:rPr>
        <w:br/>
        <w:t>5. Правила дорожного движения для детей дошкольного возраста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ост. Н.А. Извекова, А.Ф. Медведева. Л.Б. Полякова, А.Н. Федотова; Под ред. Е.А. Романовой, А.Б.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Малюшкина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. – М.: ТЦ Сфера, 2006. – 64с. 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6.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Радзиевская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 Л. «Ты и дорога» - М., «Литература», 2008г. — 18с.</w:t>
      </w:r>
      <w:r w:rsidRPr="00C33FEF">
        <w:rPr>
          <w:rFonts w:ascii="Times New Roman" w:hAnsi="Times New Roman" w:cs="Times New Roman"/>
          <w:sz w:val="24"/>
          <w:szCs w:val="24"/>
        </w:rPr>
        <w:br/>
        <w:t>7.Данилова Т. И. Программа «Светофор». Обучение детей дошкольного возраста Правилам дорожного движения. – СПб</w:t>
      </w:r>
      <w:proofErr w:type="gramStart"/>
      <w:r w:rsidRPr="00C33FEF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3FEF">
        <w:rPr>
          <w:rFonts w:ascii="Times New Roman" w:hAnsi="Times New Roman" w:cs="Times New Roman"/>
          <w:sz w:val="24"/>
          <w:szCs w:val="24"/>
        </w:rPr>
        <w:t xml:space="preserve">издательство «ДЕТСТВО-ПРЕСС», 2009. </w:t>
      </w:r>
      <w:r w:rsidRPr="00C33FEF">
        <w:rPr>
          <w:rFonts w:ascii="Times New Roman" w:hAnsi="Times New Roman" w:cs="Times New Roman"/>
          <w:sz w:val="24"/>
          <w:szCs w:val="24"/>
        </w:rPr>
        <w:br/>
        <w:t>8. Щербак А. «Тематические физкультурные занятия и праздники в дошкольном учреждении» - М., 1999г.-312с.</w:t>
      </w:r>
      <w:r w:rsidRPr="00C33FEF">
        <w:rPr>
          <w:rFonts w:ascii="Times New Roman" w:hAnsi="Times New Roman" w:cs="Times New Roman"/>
          <w:sz w:val="24"/>
          <w:szCs w:val="24"/>
        </w:rPr>
        <w:br/>
        <w:t xml:space="preserve">9.Основы безопасного поведения дошкольников: занятия, планирование, рекомендации/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ав.-сост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 xml:space="preserve">. О. В. </w:t>
      </w:r>
      <w:proofErr w:type="spellStart"/>
      <w:r w:rsidRPr="00C33FEF">
        <w:rPr>
          <w:rFonts w:ascii="Times New Roman" w:hAnsi="Times New Roman" w:cs="Times New Roman"/>
          <w:sz w:val="24"/>
          <w:szCs w:val="24"/>
        </w:rPr>
        <w:t>Чермашенцева</w:t>
      </w:r>
      <w:proofErr w:type="spellEnd"/>
      <w:r w:rsidRPr="00C33FEF">
        <w:rPr>
          <w:rFonts w:ascii="Times New Roman" w:hAnsi="Times New Roman" w:cs="Times New Roman"/>
          <w:sz w:val="24"/>
          <w:szCs w:val="24"/>
        </w:rPr>
        <w:t>. – Волгоград: Учитель, 2010. – 207с.1.  « Юный пешеход»- диск.</w:t>
      </w:r>
    </w:p>
    <w:p w:rsidR="00F556D8" w:rsidRPr="00C33FEF" w:rsidRDefault="00F556D8" w:rsidP="00F556D8">
      <w:pPr>
        <w:tabs>
          <w:tab w:val="left" w:pos="232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 xml:space="preserve">10. «Азбука  дорожного движения», издательский дом «Ридерс Дайджест», </w:t>
      </w:r>
      <w:smartTag w:uri="urn:schemas-microsoft-com:office:smarttags" w:element="metricconverter">
        <w:smartTagPr>
          <w:attr w:name="ProductID" w:val="2009 г"/>
        </w:smartTagPr>
        <w:r w:rsidRPr="00C33FEF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C33FEF">
        <w:rPr>
          <w:rFonts w:ascii="Times New Roman" w:hAnsi="Times New Roman" w:cs="Times New Roman"/>
          <w:sz w:val="24"/>
          <w:szCs w:val="24"/>
        </w:rPr>
        <w:t>.</w:t>
      </w:r>
    </w:p>
    <w:p w:rsidR="00F556D8" w:rsidRPr="00C33FEF" w:rsidRDefault="00F556D8" w:rsidP="00F556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191919"/>
          <w:sz w:val="24"/>
          <w:szCs w:val="24"/>
        </w:rPr>
      </w:pPr>
    </w:p>
    <w:p w:rsidR="00F556D8" w:rsidRPr="00C33FEF" w:rsidRDefault="00F556D8" w:rsidP="00F556D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3FEF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F556D8" w:rsidRPr="00C33FEF" w:rsidRDefault="00F556D8" w:rsidP="00F556D8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Классная доска</w:t>
      </w:r>
    </w:p>
    <w:p w:rsidR="00F556D8" w:rsidRPr="00C33FEF" w:rsidRDefault="00F556D8" w:rsidP="00F556D8">
      <w:pPr>
        <w:pStyle w:val="a8"/>
        <w:rPr>
          <w:rFonts w:ascii="Times New Roman" w:hAnsi="Times New Roman" w:cs="Times New Roman"/>
          <w:sz w:val="24"/>
          <w:szCs w:val="24"/>
        </w:rPr>
      </w:pPr>
      <w:r w:rsidRPr="00C33FEF">
        <w:rPr>
          <w:rFonts w:ascii="Times New Roman" w:hAnsi="Times New Roman" w:cs="Times New Roman"/>
          <w:sz w:val="24"/>
          <w:szCs w:val="24"/>
        </w:rPr>
        <w:t>Компьютер</w:t>
      </w:r>
    </w:p>
    <w:p w:rsidR="00B66177" w:rsidRPr="003833B1" w:rsidRDefault="00B66177" w:rsidP="00B66177">
      <w:pPr>
        <w:rPr>
          <w:rFonts w:ascii="Times New Roman" w:hAnsi="Times New Roman" w:cs="Times New Roman"/>
          <w:sz w:val="24"/>
          <w:szCs w:val="24"/>
        </w:rPr>
      </w:pPr>
    </w:p>
    <w:p w:rsidR="00B66177" w:rsidRDefault="00B66177" w:rsidP="00B66177"/>
    <w:p w:rsidR="00EE516D" w:rsidRDefault="00EE516D"/>
    <w:sectPr w:rsidR="00EE516D" w:rsidSect="008518AA">
      <w:headerReference w:type="first" r:id="rId7"/>
      <w:footerReference w:type="first" r:id="rId8"/>
      <w:pgSz w:w="11906" w:h="16838"/>
      <w:pgMar w:top="851" w:right="1134" w:bottom="1276" w:left="1134" w:header="360" w:footer="54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614" w:rsidRDefault="001D6614" w:rsidP="00A73CD1">
      <w:pPr>
        <w:spacing w:after="0" w:line="240" w:lineRule="auto"/>
      </w:pPr>
      <w:r>
        <w:separator/>
      </w:r>
    </w:p>
  </w:endnote>
  <w:endnote w:type="continuationSeparator" w:id="0">
    <w:p w:rsidR="001D6614" w:rsidRDefault="001D6614" w:rsidP="00A73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7E" w:rsidRDefault="001D661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614" w:rsidRDefault="001D6614" w:rsidP="00A73CD1">
      <w:pPr>
        <w:spacing w:after="0" w:line="240" w:lineRule="auto"/>
      </w:pPr>
      <w:r>
        <w:separator/>
      </w:r>
    </w:p>
  </w:footnote>
  <w:footnote w:type="continuationSeparator" w:id="0">
    <w:p w:rsidR="001D6614" w:rsidRDefault="001D6614" w:rsidP="00A73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17E" w:rsidRDefault="001D661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7C49"/>
    <w:multiLevelType w:val="multilevel"/>
    <w:tmpl w:val="B2AAB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4019"/>
    <w:multiLevelType w:val="multilevel"/>
    <w:tmpl w:val="7C46E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306DA"/>
    <w:multiLevelType w:val="multilevel"/>
    <w:tmpl w:val="F4CA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5334BA"/>
    <w:multiLevelType w:val="multilevel"/>
    <w:tmpl w:val="E66084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67600B"/>
    <w:multiLevelType w:val="multilevel"/>
    <w:tmpl w:val="BB74C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E87627"/>
    <w:multiLevelType w:val="multilevel"/>
    <w:tmpl w:val="1EE0F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A03021"/>
    <w:multiLevelType w:val="multilevel"/>
    <w:tmpl w:val="3BC41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1B0573"/>
    <w:multiLevelType w:val="multilevel"/>
    <w:tmpl w:val="9670AC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177"/>
    <w:rsid w:val="001C5BF2"/>
    <w:rsid w:val="001D6614"/>
    <w:rsid w:val="004878D7"/>
    <w:rsid w:val="0052603A"/>
    <w:rsid w:val="005932FA"/>
    <w:rsid w:val="0063246E"/>
    <w:rsid w:val="0068017C"/>
    <w:rsid w:val="007B064F"/>
    <w:rsid w:val="008925C6"/>
    <w:rsid w:val="009662DA"/>
    <w:rsid w:val="00A73CD1"/>
    <w:rsid w:val="00B66177"/>
    <w:rsid w:val="00C42E8D"/>
    <w:rsid w:val="00DF2BC4"/>
    <w:rsid w:val="00EE516D"/>
    <w:rsid w:val="00F33C94"/>
    <w:rsid w:val="00F55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177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617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6177"/>
    <w:rPr>
      <w:rFonts w:ascii="Calibri" w:eastAsia="Times New Roman" w:hAnsi="Calibri" w:cs="Calibri"/>
      <w:lang w:eastAsia="zh-CN"/>
    </w:rPr>
  </w:style>
  <w:style w:type="paragraph" w:styleId="a5">
    <w:name w:val="header"/>
    <w:basedOn w:val="a"/>
    <w:link w:val="a6"/>
    <w:rsid w:val="00B66177"/>
    <w:pPr>
      <w:suppressLineNumbers/>
      <w:tabs>
        <w:tab w:val="center" w:pos="4819"/>
        <w:tab w:val="right" w:pos="9638"/>
      </w:tabs>
    </w:pPr>
  </w:style>
  <w:style w:type="character" w:customStyle="1" w:styleId="a6">
    <w:name w:val="Верхний колонтитул Знак"/>
    <w:basedOn w:val="a0"/>
    <w:link w:val="a5"/>
    <w:rsid w:val="00B66177"/>
    <w:rPr>
      <w:rFonts w:ascii="Calibri" w:eastAsia="Times New Roman" w:hAnsi="Calibri" w:cs="Calibri"/>
      <w:lang w:eastAsia="zh-CN"/>
    </w:rPr>
  </w:style>
  <w:style w:type="paragraph" w:customStyle="1" w:styleId="3">
    <w:name w:val="Заголовок 3+"/>
    <w:basedOn w:val="a"/>
    <w:rsid w:val="00B66177"/>
    <w:pPr>
      <w:widowControl w:val="0"/>
      <w:suppressAutoHyphens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c7">
    <w:name w:val="c7"/>
    <w:basedOn w:val="a0"/>
    <w:rsid w:val="00B66177"/>
  </w:style>
  <w:style w:type="character" w:customStyle="1" w:styleId="c35">
    <w:name w:val="c35"/>
    <w:basedOn w:val="a0"/>
    <w:rsid w:val="00B66177"/>
  </w:style>
  <w:style w:type="paragraph" w:styleId="a7">
    <w:name w:val="Normal (Web)"/>
    <w:basedOn w:val="a"/>
    <w:uiPriority w:val="99"/>
    <w:unhideWhenUsed/>
    <w:rsid w:val="00B6617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B66177"/>
    <w:pPr>
      <w:spacing w:after="0" w:line="240" w:lineRule="auto"/>
    </w:pPr>
  </w:style>
  <w:style w:type="character" w:customStyle="1" w:styleId="a9">
    <w:name w:val="Без интервала Знак"/>
    <w:link w:val="a8"/>
    <w:locked/>
    <w:rsid w:val="00B66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3880</Words>
  <Characters>22117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 комп</dc:creator>
  <cp:lastModifiedBy>Мой комп</cp:lastModifiedBy>
  <cp:revision>5</cp:revision>
  <dcterms:created xsi:type="dcterms:W3CDTF">2016-06-04T15:04:00Z</dcterms:created>
  <dcterms:modified xsi:type="dcterms:W3CDTF">2017-08-02T09:34:00Z</dcterms:modified>
</cp:coreProperties>
</file>